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9B34" w14:textId="40F64B84" w:rsidR="00ED40CE" w:rsidRDefault="008D1B2C" w:rsidP="008D1B2C">
      <w:pPr>
        <w:jc w:val="center"/>
      </w:pPr>
      <w:r w:rsidRPr="002A7BAC">
        <w:rPr>
          <w:b/>
          <w:bCs/>
          <w:noProof/>
        </w:rPr>
        <w:drawing>
          <wp:inline distT="0" distB="0" distL="0" distR="0" wp14:anchorId="6153EFBE" wp14:editId="6C2132F9">
            <wp:extent cx="2311645" cy="588539"/>
            <wp:effectExtent l="0" t="0" r="0" b="2540"/>
            <wp:docPr id="1684269836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69836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44" cy="60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475"/>
        <w:gridCol w:w="1601"/>
        <w:gridCol w:w="3099"/>
      </w:tblGrid>
      <w:tr w:rsidR="00FA6287" w14:paraId="5F929A12" w14:textId="77777777" w:rsidTr="009E0E47">
        <w:trPr>
          <w:trHeight w:val="397"/>
        </w:trPr>
        <w:tc>
          <w:tcPr>
            <w:tcW w:w="1620" w:type="dxa"/>
            <w:vAlign w:val="center"/>
          </w:tcPr>
          <w:p w14:paraId="146130CB" w14:textId="5A2246BF" w:rsidR="00FA6287" w:rsidRPr="009E0E47" w:rsidRDefault="00FA6287" w:rsidP="00AC03A4">
            <w:pPr>
              <w:rPr>
                <w:b/>
                <w:sz w:val="24"/>
                <w:szCs w:val="24"/>
              </w:rPr>
            </w:pPr>
            <w:r w:rsidRPr="009E0E47"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4475" w:type="dxa"/>
            <w:vAlign w:val="center"/>
          </w:tcPr>
          <w:p w14:paraId="6F99931E" w14:textId="5FE1ADF4" w:rsidR="00FA6287" w:rsidRPr="009E0E47" w:rsidRDefault="00FE488C" w:rsidP="00AC03A4">
            <w:pPr>
              <w:rPr>
                <w:sz w:val="24"/>
                <w:szCs w:val="24"/>
              </w:rPr>
            </w:pPr>
            <w:r w:rsidRPr="009E0E47">
              <w:rPr>
                <w:sz w:val="24"/>
                <w:szCs w:val="24"/>
              </w:rPr>
              <w:t>Accounts Payable Clerk</w:t>
            </w:r>
            <w:r w:rsidR="005F5996" w:rsidRPr="009E0E4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1" w:type="dxa"/>
            <w:vAlign w:val="center"/>
          </w:tcPr>
          <w:p w14:paraId="71ADC8A7" w14:textId="2C857901" w:rsidR="00FA6287" w:rsidRPr="009E0E47" w:rsidRDefault="00FA6287" w:rsidP="00AC03A4">
            <w:pPr>
              <w:rPr>
                <w:b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32F79818" w14:textId="588E3985" w:rsidR="00FA6287" w:rsidRPr="009E0E47" w:rsidRDefault="00FA6287" w:rsidP="00AC03A4">
            <w:pPr>
              <w:rPr>
                <w:b/>
                <w:sz w:val="24"/>
                <w:szCs w:val="24"/>
              </w:rPr>
            </w:pPr>
          </w:p>
        </w:tc>
      </w:tr>
      <w:tr w:rsidR="008D1B2C" w14:paraId="25BD3F6E" w14:textId="77777777" w:rsidTr="009E0E47">
        <w:trPr>
          <w:trHeight w:val="397"/>
        </w:trPr>
        <w:tc>
          <w:tcPr>
            <w:tcW w:w="1620" w:type="dxa"/>
            <w:vAlign w:val="center"/>
          </w:tcPr>
          <w:p w14:paraId="6216348D" w14:textId="191D91F3" w:rsidR="008D1B2C" w:rsidRPr="009E0E47" w:rsidRDefault="008D1B2C" w:rsidP="008D1B2C">
            <w:pPr>
              <w:rPr>
                <w:b/>
                <w:sz w:val="24"/>
                <w:szCs w:val="24"/>
              </w:rPr>
            </w:pPr>
            <w:r w:rsidRPr="009E0E47">
              <w:rPr>
                <w:b/>
                <w:sz w:val="24"/>
                <w:szCs w:val="24"/>
              </w:rPr>
              <w:t>Department:</w:t>
            </w:r>
          </w:p>
        </w:tc>
        <w:tc>
          <w:tcPr>
            <w:tcW w:w="4475" w:type="dxa"/>
            <w:vAlign w:val="center"/>
          </w:tcPr>
          <w:p w14:paraId="08EAE236" w14:textId="1FC80566" w:rsidR="008D1B2C" w:rsidRPr="008D1B2C" w:rsidRDefault="008D1B2C" w:rsidP="008D1B2C">
            <w:pPr>
              <w:rPr>
                <w:bCs/>
                <w:sz w:val="24"/>
                <w:szCs w:val="24"/>
              </w:rPr>
            </w:pPr>
            <w:r w:rsidRPr="008D1B2C">
              <w:rPr>
                <w:bCs/>
                <w:sz w:val="24"/>
                <w:szCs w:val="24"/>
              </w:rPr>
              <w:t>Finance Team</w:t>
            </w:r>
          </w:p>
        </w:tc>
        <w:tc>
          <w:tcPr>
            <w:tcW w:w="1601" w:type="dxa"/>
            <w:vAlign w:val="center"/>
          </w:tcPr>
          <w:p w14:paraId="35F4F50E" w14:textId="77777777" w:rsidR="008D1B2C" w:rsidRPr="009E0E47" w:rsidRDefault="008D1B2C" w:rsidP="008D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1169DFD9" w14:textId="77777777" w:rsidR="008D1B2C" w:rsidRPr="009E0E47" w:rsidRDefault="008D1B2C" w:rsidP="008D1B2C">
            <w:pPr>
              <w:rPr>
                <w:b/>
                <w:sz w:val="24"/>
                <w:szCs w:val="24"/>
              </w:rPr>
            </w:pPr>
          </w:p>
        </w:tc>
      </w:tr>
      <w:tr w:rsidR="004E7DEB" w14:paraId="447120C6" w14:textId="77777777" w:rsidTr="009E0E47">
        <w:trPr>
          <w:trHeight w:val="397"/>
        </w:trPr>
        <w:tc>
          <w:tcPr>
            <w:tcW w:w="1620" w:type="dxa"/>
            <w:vAlign w:val="center"/>
          </w:tcPr>
          <w:p w14:paraId="008A6594" w14:textId="303D4696" w:rsidR="004E7DEB" w:rsidRPr="009E0E47" w:rsidRDefault="004E7DEB" w:rsidP="008D1B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Location:</w:t>
            </w:r>
          </w:p>
        </w:tc>
        <w:tc>
          <w:tcPr>
            <w:tcW w:w="4475" w:type="dxa"/>
            <w:vAlign w:val="center"/>
          </w:tcPr>
          <w:p w14:paraId="58678B7F" w14:textId="1BDDC982" w:rsidR="004E7DEB" w:rsidRPr="008D1B2C" w:rsidRDefault="004E7DEB" w:rsidP="008D1B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Peterborough HQ</w:t>
            </w:r>
          </w:p>
        </w:tc>
        <w:tc>
          <w:tcPr>
            <w:tcW w:w="1601" w:type="dxa"/>
            <w:vAlign w:val="center"/>
          </w:tcPr>
          <w:p w14:paraId="175F71D7" w14:textId="77777777" w:rsidR="004E7DEB" w:rsidRPr="009E0E47" w:rsidRDefault="004E7DEB" w:rsidP="008D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439EF6DC" w14:textId="77777777" w:rsidR="004E7DEB" w:rsidRPr="009E0E47" w:rsidRDefault="004E7DEB" w:rsidP="008D1B2C">
            <w:pPr>
              <w:rPr>
                <w:b/>
                <w:sz w:val="24"/>
                <w:szCs w:val="24"/>
              </w:rPr>
            </w:pPr>
          </w:p>
        </w:tc>
      </w:tr>
      <w:tr w:rsidR="008D1B2C" w14:paraId="5B9DAE4C" w14:textId="77777777" w:rsidTr="009E0E47">
        <w:trPr>
          <w:trHeight w:val="397"/>
        </w:trPr>
        <w:tc>
          <w:tcPr>
            <w:tcW w:w="1620" w:type="dxa"/>
            <w:vAlign w:val="center"/>
          </w:tcPr>
          <w:p w14:paraId="1A04A084" w14:textId="77777777" w:rsidR="008D1B2C" w:rsidRPr="009E0E47" w:rsidRDefault="008D1B2C" w:rsidP="008D1B2C">
            <w:pPr>
              <w:rPr>
                <w:b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3E8EA4DF" w14:textId="77777777" w:rsidR="008D1B2C" w:rsidRPr="008D1B2C" w:rsidRDefault="008D1B2C" w:rsidP="008D1B2C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157CC58" w14:textId="77777777" w:rsidR="008D1B2C" w:rsidRPr="009E0E47" w:rsidRDefault="008D1B2C" w:rsidP="008D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2046EA78" w14:textId="77777777" w:rsidR="008D1B2C" w:rsidRPr="009E0E47" w:rsidRDefault="008D1B2C" w:rsidP="008D1B2C">
            <w:pPr>
              <w:rPr>
                <w:b/>
                <w:sz w:val="24"/>
                <w:szCs w:val="24"/>
              </w:rPr>
            </w:pPr>
          </w:p>
        </w:tc>
      </w:tr>
      <w:tr w:rsidR="008D1B2C" w14:paraId="260EC508" w14:textId="77777777" w:rsidTr="00AC03A4">
        <w:tblPrEx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323"/>
        </w:trPr>
        <w:tc>
          <w:tcPr>
            <w:tcW w:w="10795" w:type="dxa"/>
            <w:gridSpan w:val="4"/>
            <w:shd w:val="clear" w:color="auto" w:fill="4472C4" w:themeFill="accent1"/>
            <w:vAlign w:val="center"/>
          </w:tcPr>
          <w:p w14:paraId="2993CC3B" w14:textId="66BEAC80" w:rsidR="008D1B2C" w:rsidRPr="00A5353F" w:rsidRDefault="008D1B2C" w:rsidP="008D1B2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A5353F">
              <w:rPr>
                <w:rFonts w:ascii="Calibri" w:hAnsi="Calibri" w:cs="Calibri"/>
                <w:b/>
                <w:color w:val="FFFFFF" w:themeColor="background1"/>
              </w:rPr>
              <w:t>Job Description</w:t>
            </w:r>
          </w:p>
        </w:tc>
      </w:tr>
      <w:tr w:rsidR="008D1B2C" w14:paraId="47F8E6DD" w14:textId="77777777" w:rsidTr="0059112C">
        <w:tblPrEx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606"/>
        </w:trPr>
        <w:tc>
          <w:tcPr>
            <w:tcW w:w="10795" w:type="dxa"/>
            <w:gridSpan w:val="4"/>
            <w:shd w:val="clear" w:color="auto" w:fill="auto"/>
          </w:tcPr>
          <w:p w14:paraId="1FA99654" w14:textId="6C708ABA" w:rsidR="008D1B2C" w:rsidRPr="00A5353F" w:rsidRDefault="008D1B2C" w:rsidP="008D1B2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A5353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We are seeking a full-time Accounts Payable Clerk to join our Finance Team. You will be reporting directly to the Senior Finance Assistant.</w:t>
            </w:r>
          </w:p>
        </w:tc>
      </w:tr>
      <w:tr w:rsidR="008D1B2C" w:rsidRPr="00C32EB9" w14:paraId="29A48442" w14:textId="77777777" w:rsidTr="00AC03A4">
        <w:tblPrEx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323"/>
        </w:trPr>
        <w:tc>
          <w:tcPr>
            <w:tcW w:w="10795" w:type="dxa"/>
            <w:gridSpan w:val="4"/>
            <w:shd w:val="clear" w:color="auto" w:fill="4472C4" w:themeFill="accent1"/>
            <w:vAlign w:val="center"/>
          </w:tcPr>
          <w:p w14:paraId="32BD77AA" w14:textId="3DF8B7D1" w:rsidR="008D1B2C" w:rsidRPr="004B645A" w:rsidRDefault="008D1B2C" w:rsidP="008D1B2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Duties and Responsibilities:</w:t>
            </w:r>
          </w:p>
        </w:tc>
      </w:tr>
      <w:tr w:rsidR="008D1B2C" w:rsidRPr="00C32EB9" w14:paraId="422D279C" w14:textId="77777777" w:rsidTr="00AC03A4">
        <w:tblPrEx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938"/>
        </w:trPr>
        <w:tc>
          <w:tcPr>
            <w:tcW w:w="10795" w:type="dxa"/>
            <w:gridSpan w:val="4"/>
          </w:tcPr>
          <w:p w14:paraId="5FB57D23" w14:textId="0BE0C3B6" w:rsidR="008D1B2C" w:rsidRPr="00A5353F" w:rsidRDefault="008D1B2C" w:rsidP="008D1B2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A5353F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Importing, batching and coding of all Company Sales and Purchase Invoices on Xero platform, ensuring an accurate record of the Sales and Purchase Ledgers</w:t>
            </w:r>
          </w:p>
          <w:p w14:paraId="7B6A1717" w14:textId="770E98AC" w:rsidR="008D1B2C" w:rsidRPr="00A5353F" w:rsidRDefault="008D1B2C" w:rsidP="008D1B2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A5353F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Reconciling Bank and Credit Card transactions on Xero platform</w:t>
            </w:r>
          </w:p>
          <w:p w14:paraId="4CB1BA17" w14:textId="55625A8B" w:rsidR="008D1B2C" w:rsidRPr="00A5353F" w:rsidRDefault="008D1B2C" w:rsidP="008D1B2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A5353F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Analyse Invoices for discrepancies and errors</w:t>
            </w:r>
          </w:p>
          <w:p w14:paraId="79B30C88" w14:textId="33055663" w:rsidR="008D1B2C" w:rsidRPr="00A5353F" w:rsidRDefault="008D1B2C" w:rsidP="008D1B2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A5353F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Send invoices for approval and chase approval</w:t>
            </w:r>
          </w:p>
          <w:p w14:paraId="508E9EED" w14:textId="77777777" w:rsidR="008D1B2C" w:rsidRPr="00A5353F" w:rsidRDefault="008D1B2C" w:rsidP="008D1B2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A5353F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Reconciling Supplier statements and resolving queries</w:t>
            </w:r>
          </w:p>
          <w:p w14:paraId="0A73C391" w14:textId="114CFEAA" w:rsidR="008D1B2C" w:rsidRPr="00A5353F" w:rsidRDefault="008D1B2C" w:rsidP="008D1B2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A5353F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Download Supplier Invoices from Supplier websites/portals</w:t>
            </w:r>
          </w:p>
          <w:p w14:paraId="116CB32A" w14:textId="04D3CE0D" w:rsidR="008D1B2C" w:rsidRPr="00A5353F" w:rsidRDefault="008D1B2C" w:rsidP="008D1B2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A5353F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Scan in paper-based Invoices and Receipts</w:t>
            </w:r>
          </w:p>
          <w:p w14:paraId="16224082" w14:textId="0E0A2C3A" w:rsidR="008D1B2C" w:rsidRPr="00A5353F" w:rsidRDefault="008D1B2C" w:rsidP="008D1B2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A5353F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Chasing and adding of Receipts and Reconciling the Banks on Xero platform</w:t>
            </w:r>
          </w:p>
          <w:p w14:paraId="2D55C341" w14:textId="7B25C4BB" w:rsidR="008D1B2C" w:rsidRPr="00A5353F" w:rsidRDefault="008D1B2C" w:rsidP="008D1B2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A5353F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Consolidating weekly Supplier runs and processing payments</w:t>
            </w:r>
          </w:p>
          <w:p w14:paraId="10E87DC2" w14:textId="1DE0EB4A" w:rsidR="008D1B2C" w:rsidRPr="00DD2071" w:rsidRDefault="008D1B2C" w:rsidP="008D1B2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000000"/>
                <w:sz w:val="23"/>
                <w:szCs w:val="23"/>
                <w:lang w:eastAsia="en-GB"/>
              </w:rPr>
            </w:pPr>
            <w:r w:rsidRPr="00A5353F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Process Employee Expenses</w:t>
            </w:r>
          </w:p>
        </w:tc>
      </w:tr>
      <w:tr w:rsidR="008D1B2C" w:rsidRPr="00C32EB9" w14:paraId="72F4E85A" w14:textId="77777777" w:rsidTr="00AC03A4">
        <w:tblPrEx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323"/>
        </w:trPr>
        <w:tc>
          <w:tcPr>
            <w:tcW w:w="10795" w:type="dxa"/>
            <w:gridSpan w:val="4"/>
            <w:shd w:val="clear" w:color="auto" w:fill="4472C4" w:themeFill="accent1"/>
            <w:vAlign w:val="center"/>
          </w:tcPr>
          <w:p w14:paraId="5D7A53F1" w14:textId="77777777" w:rsidR="008D1B2C" w:rsidRDefault="008D1B2C" w:rsidP="008D1B2C">
            <w:pPr>
              <w:rPr>
                <w:b/>
                <w:color w:val="FFFFFF" w:themeColor="background1"/>
              </w:rPr>
            </w:pPr>
            <w:r w:rsidRPr="00416A0E">
              <w:rPr>
                <w:b/>
                <w:color w:val="FFFFFF" w:themeColor="background1"/>
              </w:rPr>
              <w:t xml:space="preserve">Knowledge, Skills, and/or Abilities Required:   </w:t>
            </w:r>
          </w:p>
          <w:p w14:paraId="65E3E5D4" w14:textId="577BB2A6" w:rsidR="008D1B2C" w:rsidRPr="00416A0E" w:rsidRDefault="008D1B2C" w:rsidP="008D1B2C">
            <w:pPr>
              <w:rPr>
                <w:b/>
                <w:color w:val="FFFFFF" w:themeColor="background1"/>
              </w:rPr>
            </w:pPr>
            <w:r w:rsidRPr="00DE4629">
              <w:rPr>
                <w:color w:val="FFFFFF" w:themeColor="background1"/>
              </w:rPr>
              <w:t xml:space="preserve">To perform this job successfully, an individual must be able to perform each essential duty satisfactorily. The requirements listed below are representative of the knowledge, </w:t>
            </w:r>
            <w:r>
              <w:rPr>
                <w:color w:val="FFFFFF" w:themeColor="background1"/>
              </w:rPr>
              <w:t>skill, and/or ability required</w:t>
            </w:r>
          </w:p>
        </w:tc>
      </w:tr>
      <w:tr w:rsidR="008D1B2C" w:rsidRPr="00C32EB9" w14:paraId="09A153AC" w14:textId="77777777" w:rsidTr="0059112C">
        <w:tblPrEx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2481"/>
        </w:trPr>
        <w:tc>
          <w:tcPr>
            <w:tcW w:w="10795" w:type="dxa"/>
            <w:gridSpan w:val="4"/>
          </w:tcPr>
          <w:p w14:paraId="59308334" w14:textId="6F1F61F9" w:rsidR="008D1B2C" w:rsidRPr="00DD2071" w:rsidRDefault="008D1B2C" w:rsidP="008D1B2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Minimum of 2 years’ Accounts Payable experience</w:t>
            </w:r>
          </w:p>
          <w:p w14:paraId="352637D6" w14:textId="3BECA7E6" w:rsidR="008D1B2C" w:rsidRPr="00DD2071" w:rsidRDefault="008D1B2C" w:rsidP="008D1B2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AAT Level 3 desirable</w:t>
            </w:r>
          </w:p>
          <w:p w14:paraId="1638CD55" w14:textId="364CAFF6" w:rsidR="008D1B2C" w:rsidRPr="00DD2071" w:rsidRDefault="008D1B2C" w:rsidP="008D1B2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Good working knowledge of Xero accounting</w:t>
            </w:r>
          </w:p>
          <w:p w14:paraId="1C29FF63" w14:textId="0C92DACA" w:rsidR="008D1B2C" w:rsidRPr="00DD2071" w:rsidRDefault="008D1B2C" w:rsidP="008D1B2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Intermediate Excel, vlookups and accounting software experience</w:t>
            </w:r>
          </w:p>
          <w:p w14:paraId="123733B6" w14:textId="24D81472" w:rsidR="008D1B2C" w:rsidRPr="00DD2071" w:rsidRDefault="008D1B2C" w:rsidP="008D1B2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High attention to detail</w:t>
            </w:r>
          </w:p>
          <w:p w14:paraId="6AC7902D" w14:textId="3857E70C" w:rsidR="008D1B2C" w:rsidRPr="00DD2071" w:rsidRDefault="008D1B2C" w:rsidP="008D1B2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Ability to manage pressure and multitask</w:t>
            </w:r>
          </w:p>
          <w:p w14:paraId="7F874262" w14:textId="6EE87014" w:rsidR="008D1B2C" w:rsidRPr="00DD2071" w:rsidRDefault="008D1B2C" w:rsidP="008D1B2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Excellent time management skills</w:t>
            </w:r>
          </w:p>
          <w:p w14:paraId="04F2FDFF" w14:textId="409E4125" w:rsidR="008D1B2C" w:rsidRPr="00DD2071" w:rsidRDefault="008D1B2C" w:rsidP="008D1B2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Confident communication skills, both written and verbal</w:t>
            </w:r>
          </w:p>
          <w:p w14:paraId="7906C59F" w14:textId="77777777" w:rsidR="008D1B2C" w:rsidRPr="00DD2071" w:rsidRDefault="008D1B2C" w:rsidP="008D1B2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Positive can do attitude</w:t>
            </w:r>
          </w:p>
          <w:p w14:paraId="47D320E2" w14:textId="7C27733A" w:rsidR="008D1B2C" w:rsidRPr="002D73D6" w:rsidRDefault="008D1B2C" w:rsidP="008D1B2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000000"/>
                <w:sz w:val="23"/>
                <w:szCs w:val="23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sz w:val="23"/>
                <w:szCs w:val="23"/>
                <w:lang w:eastAsia="en-GB"/>
              </w:rPr>
              <w:t>Hard working and able to work as part of a busy team</w:t>
            </w:r>
          </w:p>
        </w:tc>
      </w:tr>
      <w:tr w:rsidR="008D1B2C" w:rsidRPr="00AA00C4" w14:paraId="6216AA67" w14:textId="77777777" w:rsidTr="00AC03A4">
        <w:tblPrEx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trHeight w:val="299"/>
        </w:trPr>
        <w:tc>
          <w:tcPr>
            <w:tcW w:w="10795" w:type="dxa"/>
            <w:gridSpan w:val="4"/>
            <w:shd w:val="clear" w:color="auto" w:fill="4472C4" w:themeFill="accent1"/>
          </w:tcPr>
          <w:p w14:paraId="4955226E" w14:textId="77777777" w:rsidR="008D1B2C" w:rsidRDefault="008D1B2C" w:rsidP="008D1B2C">
            <w:pPr>
              <w:rPr>
                <w:rFonts w:cstheme="minorHAnsi"/>
              </w:rPr>
            </w:pPr>
            <w:r>
              <w:rPr>
                <w:b/>
                <w:color w:val="FFFFFF" w:themeColor="background1"/>
              </w:rPr>
              <w:t>Benefits:</w:t>
            </w:r>
          </w:p>
        </w:tc>
      </w:tr>
    </w:tbl>
    <w:p w14:paraId="70302874" w14:textId="5C3B8E75" w:rsidR="004906DE" w:rsidRDefault="004906DE"/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ED40CE" w:rsidRPr="00AA00C4" w14:paraId="59C8C1E8" w14:textId="77777777" w:rsidTr="00AC03A4">
        <w:trPr>
          <w:trHeight w:val="299"/>
        </w:trPr>
        <w:tc>
          <w:tcPr>
            <w:tcW w:w="10795" w:type="dxa"/>
            <w:shd w:val="clear" w:color="auto" w:fill="FFFFFF" w:themeFill="background1"/>
          </w:tcPr>
          <w:p w14:paraId="2AA1D70C" w14:textId="299DB6AC" w:rsidR="00FF5236" w:rsidRPr="00DD2071" w:rsidRDefault="005F5996" w:rsidP="00FF5236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lang w:eastAsia="en-GB"/>
              </w:rPr>
              <w:t xml:space="preserve">Salary </w:t>
            </w:r>
            <w:r w:rsidR="00C4711E" w:rsidRPr="00DD2071">
              <w:rPr>
                <w:rFonts w:eastAsia="Times New Roman" w:cstheme="minorHAnsi"/>
                <w:color w:val="000000"/>
                <w:lang w:eastAsia="en-GB"/>
              </w:rPr>
              <w:t>£</w:t>
            </w:r>
            <w:r w:rsidR="00CA25D6" w:rsidRPr="00DD2071">
              <w:rPr>
                <w:rFonts w:eastAsia="Times New Roman" w:cstheme="minorHAnsi"/>
                <w:color w:val="000000"/>
                <w:lang w:eastAsia="en-GB"/>
              </w:rPr>
              <w:t>26,000.00 to £28,000.00 depending on relevant experience</w:t>
            </w:r>
          </w:p>
          <w:p w14:paraId="0C1820C9" w14:textId="05D81485" w:rsidR="00FF5236" w:rsidRPr="00DD2071" w:rsidRDefault="0056446D" w:rsidP="00FF5236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lang w:eastAsia="en-GB"/>
              </w:rPr>
              <w:t>2</w:t>
            </w:r>
            <w:r w:rsidR="009E192D" w:rsidRPr="00DD2071">
              <w:rPr>
                <w:rFonts w:eastAsia="Times New Roman" w:cstheme="minorHAnsi"/>
                <w:color w:val="000000"/>
                <w:lang w:eastAsia="en-GB"/>
              </w:rPr>
              <w:t>2</w:t>
            </w:r>
            <w:r w:rsidRPr="00DD2071">
              <w:rPr>
                <w:rFonts w:eastAsia="Times New Roman" w:cstheme="minorHAnsi"/>
                <w:color w:val="000000"/>
                <w:lang w:eastAsia="en-GB"/>
              </w:rPr>
              <w:t xml:space="preserve"> days annual holiday + 8 bank holidays</w:t>
            </w:r>
          </w:p>
          <w:p w14:paraId="58B61EA4" w14:textId="6199EB96" w:rsidR="009E192D" w:rsidRPr="00DD2071" w:rsidRDefault="009E192D" w:rsidP="00FF5236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lang w:eastAsia="en-GB"/>
              </w:rPr>
              <w:t>Loyalty Holidays</w:t>
            </w:r>
          </w:p>
          <w:p w14:paraId="75B1CC70" w14:textId="77777777" w:rsidR="00FF5236" w:rsidRPr="00DD2071" w:rsidRDefault="009B12B4" w:rsidP="00FF5236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lang w:eastAsia="en-GB"/>
              </w:rPr>
              <w:t>Hours 9:00am to 5:30pm – Monday to Friday inclusi</w:t>
            </w:r>
            <w:r w:rsidR="00C4252C" w:rsidRPr="00DD2071">
              <w:rPr>
                <w:rFonts w:eastAsia="Times New Roman" w:cstheme="minorHAnsi"/>
                <w:color w:val="000000"/>
                <w:lang w:eastAsia="en-GB"/>
              </w:rPr>
              <w:t>ve</w:t>
            </w:r>
          </w:p>
          <w:p w14:paraId="634E4F34" w14:textId="442CF0CD" w:rsidR="00FF5236" w:rsidRPr="00DD2071" w:rsidRDefault="0056446D" w:rsidP="00FF5236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lang w:eastAsia="en-GB"/>
              </w:rPr>
              <w:lastRenderedPageBreak/>
              <w:t>Pension with Employer contributio</w:t>
            </w:r>
            <w:r w:rsidR="00FB59EA" w:rsidRPr="00DD2071">
              <w:rPr>
                <w:rFonts w:eastAsia="Times New Roman" w:cstheme="minorHAnsi"/>
                <w:color w:val="000000"/>
                <w:lang w:eastAsia="en-GB"/>
              </w:rPr>
              <w:t>ns</w:t>
            </w:r>
          </w:p>
          <w:p w14:paraId="2A8F6E89" w14:textId="7F5A8CCE" w:rsidR="00FF5236" w:rsidRPr="00DD2071" w:rsidRDefault="003063A7" w:rsidP="00FF5236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lang w:eastAsia="en-GB"/>
              </w:rPr>
              <w:t>Medicash Health benefit</w:t>
            </w:r>
          </w:p>
          <w:p w14:paraId="3125D13C" w14:textId="4B4B0660" w:rsidR="00FF5236" w:rsidRPr="00DD2071" w:rsidRDefault="003063A7" w:rsidP="00FF5236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lang w:eastAsia="en-GB"/>
              </w:rPr>
              <w:t>On-site parking</w:t>
            </w:r>
          </w:p>
          <w:p w14:paraId="2B0588F2" w14:textId="77777777" w:rsidR="00FF5236" w:rsidRPr="00DD2071" w:rsidRDefault="007D6FF4" w:rsidP="00FF5236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lang w:eastAsia="en-GB"/>
              </w:rPr>
              <w:t>The opportunity to grow and develop skill</w:t>
            </w:r>
            <w:r w:rsidR="00C4252C" w:rsidRPr="00DD2071">
              <w:rPr>
                <w:rFonts w:eastAsia="Times New Roman" w:cstheme="minorHAnsi"/>
                <w:color w:val="000000"/>
                <w:lang w:eastAsia="en-GB"/>
              </w:rPr>
              <w:t>s</w:t>
            </w:r>
          </w:p>
          <w:p w14:paraId="096E2AD4" w14:textId="201399F1" w:rsidR="009D08E2" w:rsidRPr="00DD2071" w:rsidRDefault="009D08E2" w:rsidP="00FF5236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lang w:eastAsia="en-GB"/>
              </w:rPr>
              <w:t>Experience Team Building days, Wellness Days and Team Incentives</w:t>
            </w:r>
          </w:p>
          <w:p w14:paraId="052439C4" w14:textId="3E7AD22C" w:rsidR="00ED40CE" w:rsidRPr="00FB59EA" w:rsidRDefault="00860D95" w:rsidP="00FB59EA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GB"/>
              </w:rPr>
            </w:pPr>
            <w:r w:rsidRPr="00DD2071">
              <w:rPr>
                <w:rFonts w:eastAsia="Times New Roman" w:cstheme="minorHAnsi"/>
                <w:color w:val="000000"/>
                <w:lang w:eastAsia="en-GB"/>
              </w:rPr>
              <w:t>Full appreciation and reward of hard working and long-term commitment</w:t>
            </w:r>
          </w:p>
        </w:tc>
      </w:tr>
    </w:tbl>
    <w:p w14:paraId="0DAC2CBA" w14:textId="77777777" w:rsidR="00381ACD" w:rsidRDefault="00381ACD" w:rsidP="009E0E47"/>
    <w:sectPr w:rsidR="00381ACD" w:rsidSect="009E0E47">
      <w:headerReference w:type="default" r:id="rId8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9544" w14:textId="77777777" w:rsidR="00EC4530" w:rsidRDefault="00EC4530" w:rsidP="009E0E47">
      <w:pPr>
        <w:spacing w:after="0" w:line="240" w:lineRule="auto"/>
      </w:pPr>
      <w:r>
        <w:separator/>
      </w:r>
    </w:p>
  </w:endnote>
  <w:endnote w:type="continuationSeparator" w:id="0">
    <w:p w14:paraId="573E7F38" w14:textId="77777777" w:rsidR="00EC4530" w:rsidRDefault="00EC4530" w:rsidP="009E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BD19" w14:textId="77777777" w:rsidR="00EC4530" w:rsidRDefault="00EC4530" w:rsidP="009E0E47">
      <w:pPr>
        <w:spacing w:after="0" w:line="240" w:lineRule="auto"/>
      </w:pPr>
      <w:r>
        <w:separator/>
      </w:r>
    </w:p>
  </w:footnote>
  <w:footnote w:type="continuationSeparator" w:id="0">
    <w:p w14:paraId="47A63919" w14:textId="77777777" w:rsidR="00EC4530" w:rsidRDefault="00EC4530" w:rsidP="009E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46D3" w14:textId="02993FA7" w:rsidR="009E0E47" w:rsidRDefault="009E0E47">
    <w:pPr>
      <w:pStyle w:val="Header"/>
    </w:pPr>
    <w:r>
      <w:rPr>
        <w:b/>
        <w:bCs/>
        <w:noProof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AB1"/>
    <w:multiLevelType w:val="multilevel"/>
    <w:tmpl w:val="228C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05725"/>
    <w:multiLevelType w:val="hybridMultilevel"/>
    <w:tmpl w:val="C0E2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3203"/>
    <w:multiLevelType w:val="hybridMultilevel"/>
    <w:tmpl w:val="A900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0C31"/>
    <w:multiLevelType w:val="multilevel"/>
    <w:tmpl w:val="A5C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D41E3"/>
    <w:multiLevelType w:val="hybridMultilevel"/>
    <w:tmpl w:val="A32A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31F91"/>
    <w:multiLevelType w:val="multilevel"/>
    <w:tmpl w:val="6680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53D73"/>
    <w:multiLevelType w:val="multilevel"/>
    <w:tmpl w:val="30D2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81493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168D5"/>
    <w:multiLevelType w:val="multilevel"/>
    <w:tmpl w:val="E5D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C3D15"/>
    <w:multiLevelType w:val="multilevel"/>
    <w:tmpl w:val="0EC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5723C"/>
    <w:multiLevelType w:val="hybridMultilevel"/>
    <w:tmpl w:val="6464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0C34"/>
    <w:multiLevelType w:val="multilevel"/>
    <w:tmpl w:val="A200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22250"/>
    <w:multiLevelType w:val="hybridMultilevel"/>
    <w:tmpl w:val="0952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F1E43"/>
    <w:multiLevelType w:val="multilevel"/>
    <w:tmpl w:val="376E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56AE4"/>
    <w:multiLevelType w:val="hybridMultilevel"/>
    <w:tmpl w:val="ED44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25A93"/>
    <w:multiLevelType w:val="multilevel"/>
    <w:tmpl w:val="00FE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228B7"/>
    <w:multiLevelType w:val="hybridMultilevel"/>
    <w:tmpl w:val="06DC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61438"/>
    <w:multiLevelType w:val="hybridMultilevel"/>
    <w:tmpl w:val="A3CC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220EB"/>
    <w:multiLevelType w:val="multilevel"/>
    <w:tmpl w:val="1D7C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F3A42"/>
    <w:multiLevelType w:val="multilevel"/>
    <w:tmpl w:val="4E80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31A24"/>
    <w:multiLevelType w:val="hybridMultilevel"/>
    <w:tmpl w:val="2A36D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44D61"/>
    <w:multiLevelType w:val="hybridMultilevel"/>
    <w:tmpl w:val="7800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909FF"/>
    <w:multiLevelType w:val="hybridMultilevel"/>
    <w:tmpl w:val="4F1A1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24570">
    <w:abstractNumId w:val="16"/>
  </w:num>
  <w:num w:numId="2" w16cid:durableId="363791122">
    <w:abstractNumId w:val="4"/>
  </w:num>
  <w:num w:numId="3" w16cid:durableId="1648632786">
    <w:abstractNumId w:val="9"/>
  </w:num>
  <w:num w:numId="4" w16cid:durableId="875774635">
    <w:abstractNumId w:val="8"/>
  </w:num>
  <w:num w:numId="5" w16cid:durableId="2099328451">
    <w:abstractNumId w:val="22"/>
  </w:num>
  <w:num w:numId="6" w16cid:durableId="754281274">
    <w:abstractNumId w:val="1"/>
  </w:num>
  <w:num w:numId="7" w16cid:durableId="580259204">
    <w:abstractNumId w:val="5"/>
  </w:num>
  <w:num w:numId="8" w16cid:durableId="625501643">
    <w:abstractNumId w:val="15"/>
  </w:num>
  <w:num w:numId="9" w16cid:durableId="1664120707">
    <w:abstractNumId w:val="0"/>
  </w:num>
  <w:num w:numId="10" w16cid:durableId="692652308">
    <w:abstractNumId w:val="13"/>
  </w:num>
  <w:num w:numId="11" w16cid:durableId="472723580">
    <w:abstractNumId w:val="7"/>
  </w:num>
  <w:num w:numId="12" w16cid:durableId="1703437989">
    <w:abstractNumId w:val="17"/>
  </w:num>
  <w:num w:numId="13" w16cid:durableId="1741055782">
    <w:abstractNumId w:val="12"/>
  </w:num>
  <w:num w:numId="14" w16cid:durableId="655111830">
    <w:abstractNumId w:val="2"/>
  </w:num>
  <w:num w:numId="15" w16cid:durableId="475488012">
    <w:abstractNumId w:val="10"/>
  </w:num>
  <w:num w:numId="16" w16cid:durableId="1837265753">
    <w:abstractNumId w:val="14"/>
  </w:num>
  <w:num w:numId="17" w16cid:durableId="1377199951">
    <w:abstractNumId w:val="19"/>
  </w:num>
  <w:num w:numId="18" w16cid:durableId="139424015">
    <w:abstractNumId w:val="3"/>
  </w:num>
  <w:num w:numId="19" w16cid:durableId="68771986">
    <w:abstractNumId w:val="11"/>
  </w:num>
  <w:num w:numId="20" w16cid:durableId="1636326858">
    <w:abstractNumId w:val="18"/>
  </w:num>
  <w:num w:numId="21" w16cid:durableId="1106459981">
    <w:abstractNumId w:val="21"/>
  </w:num>
  <w:num w:numId="22" w16cid:durableId="1277100152">
    <w:abstractNumId w:val="20"/>
  </w:num>
  <w:num w:numId="23" w16cid:durableId="286088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87"/>
    <w:rsid w:val="000079A1"/>
    <w:rsid w:val="00043E36"/>
    <w:rsid w:val="00056F44"/>
    <w:rsid w:val="00057D1E"/>
    <w:rsid w:val="0008026C"/>
    <w:rsid w:val="000B4109"/>
    <w:rsid w:val="000E58A2"/>
    <w:rsid w:val="000F5FEC"/>
    <w:rsid w:val="00116702"/>
    <w:rsid w:val="0018421B"/>
    <w:rsid w:val="00184917"/>
    <w:rsid w:val="001A22E1"/>
    <w:rsid w:val="001B797F"/>
    <w:rsid w:val="001F40FF"/>
    <w:rsid w:val="00222728"/>
    <w:rsid w:val="00275475"/>
    <w:rsid w:val="002D73D6"/>
    <w:rsid w:val="002F78D5"/>
    <w:rsid w:val="003063A7"/>
    <w:rsid w:val="00306514"/>
    <w:rsid w:val="00320888"/>
    <w:rsid w:val="0034495F"/>
    <w:rsid w:val="00381ACD"/>
    <w:rsid w:val="00386828"/>
    <w:rsid w:val="003879B0"/>
    <w:rsid w:val="003E065F"/>
    <w:rsid w:val="003F4C54"/>
    <w:rsid w:val="004906DE"/>
    <w:rsid w:val="00496007"/>
    <w:rsid w:val="004B340C"/>
    <w:rsid w:val="004E776A"/>
    <w:rsid w:val="004E7DEB"/>
    <w:rsid w:val="004F68EF"/>
    <w:rsid w:val="0056446A"/>
    <w:rsid w:val="0056446D"/>
    <w:rsid w:val="00564963"/>
    <w:rsid w:val="0059112C"/>
    <w:rsid w:val="0059307E"/>
    <w:rsid w:val="005B2D63"/>
    <w:rsid w:val="005B52E4"/>
    <w:rsid w:val="005C3DDE"/>
    <w:rsid w:val="005C5AD6"/>
    <w:rsid w:val="005D70D9"/>
    <w:rsid w:val="005F5996"/>
    <w:rsid w:val="00601143"/>
    <w:rsid w:val="006030D1"/>
    <w:rsid w:val="00620CFD"/>
    <w:rsid w:val="00621746"/>
    <w:rsid w:val="00642FDC"/>
    <w:rsid w:val="00647E00"/>
    <w:rsid w:val="00660DD8"/>
    <w:rsid w:val="00687461"/>
    <w:rsid w:val="006A1604"/>
    <w:rsid w:val="006C00B0"/>
    <w:rsid w:val="006E2D8F"/>
    <w:rsid w:val="00717CCB"/>
    <w:rsid w:val="0072778E"/>
    <w:rsid w:val="00760DE8"/>
    <w:rsid w:val="00761D41"/>
    <w:rsid w:val="007B261B"/>
    <w:rsid w:val="007B538D"/>
    <w:rsid w:val="007C6F6E"/>
    <w:rsid w:val="007D6FF4"/>
    <w:rsid w:val="007F5747"/>
    <w:rsid w:val="008038BF"/>
    <w:rsid w:val="00855B15"/>
    <w:rsid w:val="00860D95"/>
    <w:rsid w:val="008B1851"/>
    <w:rsid w:val="008C0735"/>
    <w:rsid w:val="008C7115"/>
    <w:rsid w:val="008D1B2C"/>
    <w:rsid w:val="008E3CE1"/>
    <w:rsid w:val="008F0B8E"/>
    <w:rsid w:val="008F0CEB"/>
    <w:rsid w:val="00921E35"/>
    <w:rsid w:val="00931404"/>
    <w:rsid w:val="009532B9"/>
    <w:rsid w:val="00973DCB"/>
    <w:rsid w:val="00993B32"/>
    <w:rsid w:val="00994F51"/>
    <w:rsid w:val="009B12B4"/>
    <w:rsid w:val="009B1451"/>
    <w:rsid w:val="009B1CAC"/>
    <w:rsid w:val="009D08E2"/>
    <w:rsid w:val="009E0E47"/>
    <w:rsid w:val="009E192D"/>
    <w:rsid w:val="009F3279"/>
    <w:rsid w:val="009F6089"/>
    <w:rsid w:val="009F63BE"/>
    <w:rsid w:val="00A051A0"/>
    <w:rsid w:val="00A476EA"/>
    <w:rsid w:val="00A5353F"/>
    <w:rsid w:val="00A5454E"/>
    <w:rsid w:val="00A76523"/>
    <w:rsid w:val="00A8081F"/>
    <w:rsid w:val="00A8344D"/>
    <w:rsid w:val="00AB7A59"/>
    <w:rsid w:val="00AE6F1C"/>
    <w:rsid w:val="00AF2374"/>
    <w:rsid w:val="00AF7475"/>
    <w:rsid w:val="00B07173"/>
    <w:rsid w:val="00B478CE"/>
    <w:rsid w:val="00B47D69"/>
    <w:rsid w:val="00BB4FE0"/>
    <w:rsid w:val="00BE0CB2"/>
    <w:rsid w:val="00C14BDD"/>
    <w:rsid w:val="00C4252C"/>
    <w:rsid w:val="00C4711E"/>
    <w:rsid w:val="00C9540C"/>
    <w:rsid w:val="00CA25D6"/>
    <w:rsid w:val="00CA5E98"/>
    <w:rsid w:val="00CC0563"/>
    <w:rsid w:val="00CC39CE"/>
    <w:rsid w:val="00CC4F2A"/>
    <w:rsid w:val="00CD24B8"/>
    <w:rsid w:val="00CF4ABB"/>
    <w:rsid w:val="00D00037"/>
    <w:rsid w:val="00D21DA8"/>
    <w:rsid w:val="00D21EBA"/>
    <w:rsid w:val="00D246B5"/>
    <w:rsid w:val="00D3692C"/>
    <w:rsid w:val="00D41B5B"/>
    <w:rsid w:val="00D50909"/>
    <w:rsid w:val="00D5268F"/>
    <w:rsid w:val="00D53CC4"/>
    <w:rsid w:val="00D5458E"/>
    <w:rsid w:val="00D67DA3"/>
    <w:rsid w:val="00DD2071"/>
    <w:rsid w:val="00DF1CFD"/>
    <w:rsid w:val="00E06AB6"/>
    <w:rsid w:val="00E22DB0"/>
    <w:rsid w:val="00EC4530"/>
    <w:rsid w:val="00ED40CE"/>
    <w:rsid w:val="00ED43AC"/>
    <w:rsid w:val="00F12989"/>
    <w:rsid w:val="00F77058"/>
    <w:rsid w:val="00FA6287"/>
    <w:rsid w:val="00FB59EA"/>
    <w:rsid w:val="00FC6C8B"/>
    <w:rsid w:val="00FD45E7"/>
    <w:rsid w:val="00FE488C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A9EB"/>
  <w15:chartTrackingRefBased/>
  <w15:docId w15:val="{052EF419-5610-47EE-AB5C-B1C95FA2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8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FA62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2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7461"/>
    <w:rPr>
      <w:color w:val="808080"/>
    </w:rPr>
  </w:style>
  <w:style w:type="paragraph" w:customStyle="1" w:styleId="paragraph">
    <w:name w:val="paragraph"/>
    <w:basedOn w:val="Normal"/>
    <w:rsid w:val="00F1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E0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4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4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Smith</dc:creator>
  <cp:keywords/>
  <dc:description/>
  <cp:lastModifiedBy>Greta Naureckyte</cp:lastModifiedBy>
  <cp:revision>2</cp:revision>
  <cp:lastPrinted>2020-10-12T08:42:00Z</cp:lastPrinted>
  <dcterms:created xsi:type="dcterms:W3CDTF">2025-01-23T14:42:00Z</dcterms:created>
  <dcterms:modified xsi:type="dcterms:W3CDTF">2025-01-23T14:42:00Z</dcterms:modified>
</cp:coreProperties>
</file>